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A9" w:rsidRPr="003142A9" w:rsidRDefault="003142A9" w:rsidP="003142A9">
      <w:pPr>
        <w:spacing w:after="191" w:line="360" w:lineRule="auto"/>
        <w:ind w:left="0" w:right="3" w:firstLine="0"/>
      </w:pPr>
      <w:bookmarkStart w:id="0" w:name="_GoBack"/>
      <w:r w:rsidRPr="003142A9">
        <w:t>Аннотация к рабочей программе по учебному предмету</w:t>
      </w:r>
      <w:r w:rsidRPr="003142A9">
        <w:t xml:space="preserve"> «Физическая культура» </w:t>
      </w:r>
    </w:p>
    <w:bookmarkEnd w:id="0"/>
    <w:p w:rsidR="003142A9" w:rsidRPr="00CC4110" w:rsidRDefault="003142A9" w:rsidP="003142A9">
      <w:pPr>
        <w:widowControl w:val="0"/>
        <w:autoSpaceDE w:val="0"/>
        <w:autoSpaceDN w:val="0"/>
        <w:adjustRightInd w:val="0"/>
        <w:spacing w:after="0" w:line="240" w:lineRule="auto"/>
        <w:rPr>
          <w:rFonts w:asciiTheme="minorHAnsi" w:hAnsiTheme="minorHAnsi" w:cs="Courier"/>
          <w:sz w:val="24"/>
          <w:szCs w:val="24"/>
        </w:rPr>
      </w:pPr>
    </w:p>
    <w:p w:rsidR="003142A9" w:rsidRPr="00CC4110" w:rsidRDefault="003142A9" w:rsidP="003142A9">
      <w:pPr>
        <w:widowControl w:val="0"/>
        <w:autoSpaceDE w:val="0"/>
        <w:autoSpaceDN w:val="0"/>
        <w:adjustRightInd w:val="0"/>
        <w:spacing w:after="0" w:line="240" w:lineRule="auto"/>
        <w:rPr>
          <w:szCs w:val="28"/>
        </w:rPr>
      </w:pPr>
      <w:r>
        <w:rPr>
          <w:rFonts w:asciiTheme="minorHAnsi" w:hAnsiTheme="minorHAnsi" w:cs="Courier"/>
          <w:sz w:val="24"/>
          <w:szCs w:val="24"/>
        </w:rPr>
        <w:t xml:space="preserve"> </w:t>
      </w:r>
      <w:r>
        <w:rPr>
          <w:rFonts w:asciiTheme="minorHAnsi" w:hAnsiTheme="minorHAnsi" w:cs="Courier"/>
          <w:sz w:val="24"/>
          <w:szCs w:val="24"/>
        </w:rPr>
        <w:tab/>
      </w:r>
      <w:r w:rsidRPr="00CC4110">
        <w:rPr>
          <w:szCs w:val="28"/>
        </w:rPr>
        <w:t>Рабочая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В программе по физической культуре нашли свое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CC4110">
        <w:rPr>
          <w:szCs w:val="28"/>
        </w:rPr>
        <w:t>прикладно</w:t>
      </w:r>
      <w:proofErr w:type="spellEnd"/>
      <w:r w:rsidRPr="00CC4110">
        <w:rPr>
          <w:szCs w:val="28"/>
        </w:rPr>
        <w:t>-ориентированной направленности.</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w:t>
      </w:r>
      <w:r w:rsidRPr="00CC4110">
        <w:rPr>
          <w:szCs w:val="28"/>
        </w:rPr>
        <w:lastRenderedPageBreak/>
        <w:t>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счет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CC4110">
        <w:rPr>
          <w:szCs w:val="28"/>
        </w:rPr>
        <w:t>деятельностного</w:t>
      </w:r>
      <w:proofErr w:type="spellEnd"/>
      <w:r w:rsidRPr="00CC4110">
        <w:rPr>
          <w:szCs w:val="28"/>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CC4110">
        <w:rPr>
          <w:szCs w:val="28"/>
        </w:rPr>
        <w:t>операциональный</w:t>
      </w:r>
      <w:proofErr w:type="spellEnd"/>
      <w:r w:rsidRPr="00CC4110">
        <w:rPr>
          <w:szCs w:val="28"/>
        </w:rPr>
        <w:t xml:space="preserve"> и мотивационно-процессуальный компоненты, которые находят свое отражение в соответствующих дидактических линиях учебного предмета.</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CC4110">
        <w:rPr>
          <w:szCs w:val="28"/>
        </w:rPr>
        <w:t>Прикладно</w:t>
      </w:r>
      <w:proofErr w:type="spellEnd"/>
      <w:r w:rsidRPr="00CC4110">
        <w:rPr>
          <w:szCs w:val="28"/>
        </w:rPr>
        <w:t>-ориентированная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Содержание модуля "</w:t>
      </w:r>
      <w:proofErr w:type="spellStart"/>
      <w:r w:rsidRPr="00CC4110">
        <w:rPr>
          <w:szCs w:val="28"/>
        </w:rPr>
        <w:t>Прикладно</w:t>
      </w:r>
      <w:proofErr w:type="spellEnd"/>
      <w:r w:rsidRPr="00CC4110">
        <w:rPr>
          <w:szCs w:val="28"/>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CC4110">
        <w:rPr>
          <w:szCs w:val="28"/>
        </w:rPr>
        <w:lastRenderedPageBreak/>
        <w:t>материально-технической базы, квалификации педагогического состава. Образовательные организации могут разрабатывать свое содержание для модуля "</w:t>
      </w:r>
      <w:proofErr w:type="spellStart"/>
      <w:r w:rsidRPr="00CC4110">
        <w:rPr>
          <w:szCs w:val="28"/>
        </w:rPr>
        <w:t>Прикладно</w:t>
      </w:r>
      <w:proofErr w:type="spellEnd"/>
      <w:r w:rsidRPr="00CC4110">
        <w:rPr>
          <w:szCs w:val="28"/>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Содержание программы по физической культуре изложено по годам обучения и раскрывает основные ее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 xml:space="preserve">Планируемые результаты включают в себя личностные, </w:t>
      </w:r>
      <w:proofErr w:type="spellStart"/>
      <w:r w:rsidRPr="00CC4110">
        <w:rPr>
          <w:szCs w:val="28"/>
        </w:rPr>
        <w:t>метапредметные</w:t>
      </w:r>
      <w:proofErr w:type="spellEnd"/>
      <w:r w:rsidRPr="00CC4110">
        <w:rPr>
          <w:szCs w:val="28"/>
        </w:rPr>
        <w:t xml:space="preserve"> и предметные результаты.</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3142A9" w:rsidRPr="00CC4110" w:rsidRDefault="003142A9" w:rsidP="003142A9">
      <w:pPr>
        <w:widowControl w:val="0"/>
        <w:autoSpaceDE w:val="0"/>
        <w:autoSpaceDN w:val="0"/>
        <w:adjustRightInd w:val="0"/>
        <w:spacing w:after="0" w:line="240" w:lineRule="auto"/>
        <w:rPr>
          <w:szCs w:val="28"/>
        </w:rPr>
      </w:pPr>
      <w:r w:rsidRPr="00CC4110">
        <w:rPr>
          <w:szCs w:val="28"/>
        </w:rPr>
        <w:b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F13EC5" w:rsidRDefault="003142A9" w:rsidP="003142A9">
      <w:r w:rsidRPr="00CC4110">
        <w:rPr>
          <w:szCs w:val="28"/>
        </w:rPr>
        <w:br/>
      </w:r>
    </w:p>
    <w:sectPr w:rsidR="00F13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A9"/>
    <w:rsid w:val="003142A9"/>
    <w:rsid w:val="00F1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FE7F"/>
  <w15:chartTrackingRefBased/>
  <w15:docId w15:val="{F937E810-EB82-4E22-B272-28AADD38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2A9"/>
    <w:pPr>
      <w:spacing w:after="13" w:line="390" w:lineRule="auto"/>
      <w:ind w:left="139"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2023-10-16T18:27:00Z</dcterms:created>
  <dcterms:modified xsi:type="dcterms:W3CDTF">2023-10-16T18:28:00Z</dcterms:modified>
</cp:coreProperties>
</file>